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63868" w:rsidRDefault="00CD36CF" w:rsidP="00CC1F3B">
      <w:pPr>
        <w:pStyle w:val="TitlePageOrigin"/>
        <w:rPr>
          <w:color w:val="auto"/>
        </w:rPr>
      </w:pPr>
      <w:r w:rsidRPr="00663868">
        <w:rPr>
          <w:color w:val="auto"/>
        </w:rPr>
        <w:t>WEST virginia legislature</w:t>
      </w:r>
    </w:p>
    <w:p w14:paraId="446F25A9" w14:textId="4893B6B9" w:rsidR="00CD36CF" w:rsidRPr="00663868" w:rsidRDefault="00CD36CF" w:rsidP="00CC1F3B">
      <w:pPr>
        <w:pStyle w:val="TitlePageSession"/>
        <w:rPr>
          <w:color w:val="auto"/>
        </w:rPr>
      </w:pPr>
      <w:r w:rsidRPr="00663868">
        <w:rPr>
          <w:color w:val="auto"/>
        </w:rPr>
        <w:t>20</w:t>
      </w:r>
      <w:r w:rsidR="007F29DD" w:rsidRPr="00663868">
        <w:rPr>
          <w:color w:val="auto"/>
        </w:rPr>
        <w:t>2</w:t>
      </w:r>
      <w:r w:rsidR="001143CA" w:rsidRPr="00663868">
        <w:rPr>
          <w:color w:val="auto"/>
        </w:rPr>
        <w:t>1</w:t>
      </w:r>
      <w:r w:rsidRPr="00663868">
        <w:rPr>
          <w:color w:val="auto"/>
        </w:rPr>
        <w:t xml:space="preserve"> regular session</w:t>
      </w:r>
    </w:p>
    <w:p w14:paraId="77049CE2" w14:textId="77777777" w:rsidR="00CD36CF" w:rsidRPr="00663868" w:rsidRDefault="006A64E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63868">
            <w:rPr>
              <w:color w:val="auto"/>
            </w:rPr>
            <w:t>Introduced</w:t>
          </w:r>
        </w:sdtContent>
      </w:sdt>
    </w:p>
    <w:p w14:paraId="070377CD" w14:textId="588345FC" w:rsidR="00CD36CF" w:rsidRPr="00663868" w:rsidRDefault="006A64E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63868">
            <w:rPr>
              <w:color w:val="auto"/>
            </w:rPr>
            <w:t>House</w:t>
          </w:r>
        </w:sdtContent>
      </w:sdt>
      <w:r w:rsidR="00303684" w:rsidRPr="00663868">
        <w:rPr>
          <w:color w:val="auto"/>
        </w:rPr>
        <w:t xml:space="preserve"> </w:t>
      </w:r>
      <w:r w:rsidR="00CD36CF" w:rsidRPr="0066386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3182</w:t>
          </w:r>
        </w:sdtContent>
      </w:sdt>
    </w:p>
    <w:p w14:paraId="2B17A3F4" w14:textId="304287A9" w:rsidR="00CD36CF" w:rsidRPr="00663868" w:rsidRDefault="00CD36CF" w:rsidP="00CC1F3B">
      <w:pPr>
        <w:pStyle w:val="Sponsors"/>
        <w:rPr>
          <w:color w:val="auto"/>
        </w:rPr>
      </w:pPr>
      <w:r w:rsidRPr="00663868">
        <w:rPr>
          <w:color w:val="auto"/>
        </w:rPr>
        <w:t xml:space="preserve">By </w:t>
      </w:r>
      <w:sdt>
        <w:sdtPr>
          <w:rPr>
            <w:color w:val="auto"/>
          </w:rPr>
          <w:tag w:val="Sponsors"/>
          <w:id w:val="1589585889"/>
          <w:placeholder>
            <w:docPart w:val="D3DF987F6921417FB42A59748B040B52"/>
          </w:placeholder>
          <w:text w:multiLine="1"/>
        </w:sdtPr>
        <w:sdtEndPr/>
        <w:sdtContent>
          <w:r w:rsidR="009D6B94" w:rsidRPr="00663868">
            <w:rPr>
              <w:color w:val="auto"/>
            </w:rPr>
            <w:t>Delegate Rowe</w:t>
          </w:r>
        </w:sdtContent>
      </w:sdt>
    </w:p>
    <w:p w14:paraId="44F98F1F" w14:textId="62EBC7DA" w:rsidR="00E831B3" w:rsidRPr="00663868" w:rsidRDefault="00CD36CF" w:rsidP="00CC1F3B">
      <w:pPr>
        <w:pStyle w:val="References"/>
        <w:rPr>
          <w:color w:val="auto"/>
        </w:rPr>
      </w:pPr>
      <w:r w:rsidRPr="00663868">
        <w:rPr>
          <w:color w:val="auto"/>
        </w:rPr>
        <w:t>[</w:t>
      </w:r>
      <w:sdt>
        <w:sdtPr>
          <w:rPr>
            <w:color w:val="auto"/>
          </w:rPr>
          <w:tag w:val="References"/>
          <w:id w:val="-1043047873"/>
          <w:placeholder>
            <w:docPart w:val="86D2588D5BE4435AB3D90589B95411FC"/>
          </w:placeholder>
          <w:text w:multiLine="1"/>
        </w:sdtPr>
        <w:sdtEndPr/>
        <w:sdtContent>
          <w:r w:rsidR="006A64E4">
            <w:rPr>
              <w:color w:val="auto"/>
            </w:rPr>
            <w:t>Introduced March 16, 2021; Referred to the Committee on Banking and Insurance then the Judiciary</w:t>
          </w:r>
        </w:sdtContent>
      </w:sdt>
      <w:r w:rsidRPr="00663868">
        <w:rPr>
          <w:color w:val="auto"/>
        </w:rPr>
        <w:t>]</w:t>
      </w:r>
    </w:p>
    <w:p w14:paraId="34F47D0B" w14:textId="3329DE8D" w:rsidR="00303684" w:rsidRPr="00663868" w:rsidRDefault="0000526A" w:rsidP="00CC1F3B">
      <w:pPr>
        <w:pStyle w:val="TitleSection"/>
        <w:rPr>
          <w:color w:val="auto"/>
        </w:rPr>
      </w:pPr>
      <w:r w:rsidRPr="00663868">
        <w:rPr>
          <w:color w:val="auto"/>
        </w:rPr>
        <w:lastRenderedPageBreak/>
        <w:t>A BILL</w:t>
      </w:r>
      <w:r w:rsidR="00D1679C" w:rsidRPr="00663868">
        <w:rPr>
          <w:color w:val="auto"/>
        </w:rPr>
        <w:t xml:space="preserve"> amend the Code of West Virginia, 1931, as amended, by adding thereto a new section, designated §33-15-23; to amend said code by adding thereto a new section, designated §33-</w:t>
      </w:r>
      <w:r w:rsidR="008F73B8" w:rsidRPr="00663868">
        <w:rPr>
          <w:color w:val="auto"/>
        </w:rPr>
        <w:t>24</w:t>
      </w:r>
      <w:r w:rsidR="00D1679C" w:rsidRPr="00663868">
        <w:rPr>
          <w:color w:val="auto"/>
        </w:rPr>
        <w:t>-</w:t>
      </w:r>
      <w:r w:rsidR="008F73B8" w:rsidRPr="00663868">
        <w:rPr>
          <w:color w:val="auto"/>
        </w:rPr>
        <w:t>46</w:t>
      </w:r>
      <w:r w:rsidR="00D1679C" w:rsidRPr="00663868">
        <w:rPr>
          <w:color w:val="auto"/>
        </w:rPr>
        <w:t xml:space="preserve">; </w:t>
      </w:r>
      <w:r w:rsidR="008F73B8" w:rsidRPr="00663868">
        <w:rPr>
          <w:color w:val="auto"/>
        </w:rPr>
        <w:t xml:space="preserve">to amend said code by adding thereto a new section, designated §33-16-19; and </w:t>
      </w:r>
      <w:r w:rsidR="00D1679C" w:rsidRPr="00663868">
        <w:rPr>
          <w:color w:val="auto"/>
        </w:rPr>
        <w:t>to amend said code by adding thereto a new section, designated §33-</w:t>
      </w:r>
      <w:r w:rsidR="00F41136" w:rsidRPr="00663868">
        <w:rPr>
          <w:color w:val="auto"/>
        </w:rPr>
        <w:t>25</w:t>
      </w:r>
      <w:r w:rsidR="00D1679C" w:rsidRPr="00663868">
        <w:rPr>
          <w:color w:val="auto"/>
        </w:rPr>
        <w:t>-</w:t>
      </w:r>
      <w:r w:rsidR="00F41136" w:rsidRPr="00663868">
        <w:rPr>
          <w:color w:val="auto"/>
        </w:rPr>
        <w:t>2</w:t>
      </w:r>
      <w:r w:rsidR="00B92CB7" w:rsidRPr="00663868">
        <w:rPr>
          <w:color w:val="auto"/>
        </w:rPr>
        <w:t>3</w:t>
      </w:r>
      <w:r w:rsidR="00D1679C" w:rsidRPr="00663868">
        <w:rPr>
          <w:color w:val="auto"/>
        </w:rPr>
        <w:t xml:space="preserve">; all relating to </w:t>
      </w:r>
      <w:r w:rsidR="008F73B8" w:rsidRPr="00663868">
        <w:rPr>
          <w:color w:val="auto"/>
        </w:rPr>
        <w:t>requiring insurers to provide benefits for telemedicine treatment and evaluation services at the same rate for the same in person medical services.</w:t>
      </w:r>
    </w:p>
    <w:p w14:paraId="226DCE3D" w14:textId="21A592F0" w:rsidR="00303684" w:rsidRPr="00663868" w:rsidRDefault="00303684" w:rsidP="00CC1F3B">
      <w:pPr>
        <w:pStyle w:val="EnactingClause"/>
        <w:rPr>
          <w:color w:val="auto"/>
        </w:rPr>
        <w:sectPr w:rsidR="00303684" w:rsidRPr="00663868" w:rsidSect="001C14D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63868">
        <w:rPr>
          <w:color w:val="auto"/>
        </w:rPr>
        <w:t>Be it enacted by the Legislature of West Virginia:</w:t>
      </w:r>
    </w:p>
    <w:p w14:paraId="25718C99" w14:textId="77777777" w:rsidR="00F41136" w:rsidRPr="00663868" w:rsidRDefault="00F41136" w:rsidP="00AF1F75">
      <w:pPr>
        <w:pStyle w:val="ArticleHeading"/>
        <w:rPr>
          <w:color w:val="auto"/>
        </w:rPr>
        <w:sectPr w:rsidR="00F41136" w:rsidRPr="00663868" w:rsidSect="001C14D3">
          <w:type w:val="continuous"/>
          <w:pgSz w:w="12240" w:h="15840" w:code="1"/>
          <w:pgMar w:top="1440" w:right="1440" w:bottom="1440" w:left="1440" w:header="720" w:footer="720" w:gutter="0"/>
          <w:lnNumType w:countBy="1" w:restart="newSection"/>
          <w:cols w:space="720"/>
          <w:titlePg/>
          <w:docGrid w:linePitch="360"/>
        </w:sectPr>
      </w:pPr>
      <w:r w:rsidRPr="00663868">
        <w:rPr>
          <w:color w:val="auto"/>
        </w:rPr>
        <w:t>ARTICLE 15. ACCIDENT AND SICKNESS INSURANCE.</w:t>
      </w:r>
    </w:p>
    <w:p w14:paraId="4A0E02E0" w14:textId="16EE75EF" w:rsidR="00F41136" w:rsidRPr="00663868" w:rsidRDefault="00F41136" w:rsidP="003979F6">
      <w:pPr>
        <w:pStyle w:val="SectionHeading"/>
        <w:rPr>
          <w:color w:val="auto"/>
          <w:u w:val="single"/>
        </w:rPr>
      </w:pPr>
      <w:r w:rsidRPr="00663868">
        <w:rPr>
          <w:color w:val="auto"/>
          <w:u w:val="single"/>
        </w:rPr>
        <w:t>§33-15-23. Coverage for telemedicine</w:t>
      </w:r>
      <w:r w:rsidR="009531AD" w:rsidRPr="00663868">
        <w:rPr>
          <w:color w:val="auto"/>
          <w:u w:val="single"/>
        </w:rPr>
        <w:t xml:space="preserve"> service</w:t>
      </w:r>
      <w:r w:rsidRPr="00663868">
        <w:rPr>
          <w:color w:val="auto"/>
          <w:u w:val="single"/>
        </w:rPr>
        <w:t>.</w:t>
      </w:r>
    </w:p>
    <w:p w14:paraId="16911974" w14:textId="77777777" w:rsidR="00F41136" w:rsidRPr="00663868" w:rsidRDefault="00F41136" w:rsidP="003979F6">
      <w:pPr>
        <w:pStyle w:val="SectionBody"/>
        <w:rPr>
          <w:color w:val="auto"/>
          <w:u w:val="single"/>
        </w:rPr>
        <w:sectPr w:rsidR="00F41136" w:rsidRPr="00663868" w:rsidSect="001C14D3">
          <w:type w:val="continuous"/>
          <w:pgSz w:w="12240" w:h="15840" w:code="1"/>
          <w:pgMar w:top="1440" w:right="1440" w:bottom="1440" w:left="1440" w:header="720" w:footer="720" w:gutter="0"/>
          <w:lnNumType w:countBy="1" w:restart="newSection"/>
          <w:cols w:space="720"/>
          <w:titlePg/>
          <w:docGrid w:linePitch="360"/>
        </w:sectPr>
      </w:pPr>
    </w:p>
    <w:p w14:paraId="34BDA47C" w14:textId="0B5BAB60" w:rsidR="00F41136" w:rsidRPr="00663868" w:rsidRDefault="00F41136" w:rsidP="003979F6">
      <w:pPr>
        <w:pStyle w:val="SectionBody"/>
        <w:rPr>
          <w:rFonts w:cs="Arial"/>
          <w:color w:val="auto"/>
        </w:rPr>
      </w:pPr>
      <w:r w:rsidRPr="00663868">
        <w:rPr>
          <w:color w:val="auto"/>
          <w:u w:val="single"/>
        </w:rPr>
        <w:t xml:space="preserve">Notwithstanding any provision of any policy, provision, contract, plan or agreement to which this article applies, any entity regulated by this article shall, on or after July 1, 2021, provide as benefits to all subscribers and members coverage for telemedicine </w:t>
      </w:r>
      <w:bookmarkStart w:id="0" w:name="_Hlk66355405"/>
      <w:r w:rsidR="008F73B8" w:rsidRPr="00663868">
        <w:rPr>
          <w:color w:val="auto"/>
          <w:u w:val="single"/>
        </w:rPr>
        <w:t xml:space="preserve">treatment and evaluation </w:t>
      </w:r>
      <w:r w:rsidRPr="00663868">
        <w:rPr>
          <w:color w:val="auto"/>
          <w:u w:val="single"/>
        </w:rPr>
        <w:t>services</w:t>
      </w:r>
      <w:bookmarkEnd w:id="0"/>
      <w:r w:rsidRPr="00663868">
        <w:rPr>
          <w:color w:val="auto"/>
          <w:u w:val="single"/>
        </w:rPr>
        <w:t>, as those services are defined in §30-3-13</w:t>
      </w:r>
      <w:r w:rsidR="00D22680" w:rsidRPr="00663868">
        <w:rPr>
          <w:color w:val="auto"/>
          <w:u w:val="single"/>
        </w:rPr>
        <w:t>a</w:t>
      </w:r>
      <w:r w:rsidRPr="00663868">
        <w:rPr>
          <w:color w:val="auto"/>
          <w:u w:val="single"/>
        </w:rPr>
        <w:t xml:space="preserve"> of this code, at a rate equal to the same services rendered in person.</w:t>
      </w:r>
    </w:p>
    <w:p w14:paraId="55F75E9D" w14:textId="77777777" w:rsidR="009531AD" w:rsidRPr="00663868" w:rsidRDefault="009531AD" w:rsidP="00644B16">
      <w:pPr>
        <w:pStyle w:val="ArticleHeading"/>
        <w:rPr>
          <w:color w:val="auto"/>
        </w:rPr>
        <w:sectPr w:rsidR="009531AD" w:rsidRPr="00663868" w:rsidSect="001C14D3">
          <w:type w:val="continuous"/>
          <w:pgSz w:w="12240" w:h="15840" w:code="1"/>
          <w:pgMar w:top="1440" w:right="1440" w:bottom="1440" w:left="1440" w:header="720" w:footer="720" w:gutter="0"/>
          <w:lnNumType w:countBy="1" w:restart="newSection"/>
          <w:cols w:space="720"/>
          <w:titlePg/>
          <w:docGrid w:linePitch="360"/>
        </w:sectPr>
      </w:pPr>
      <w:r w:rsidRPr="00663868">
        <w:rPr>
          <w:color w:val="auto"/>
        </w:rPr>
        <w:t>ARTICLE 16. GROUP ACCIDENT AND SICKNESS INSURANCE.</w:t>
      </w:r>
    </w:p>
    <w:p w14:paraId="01618794" w14:textId="591A30AF" w:rsidR="009531AD" w:rsidRPr="00663868" w:rsidRDefault="009531AD" w:rsidP="001F0E53">
      <w:pPr>
        <w:pStyle w:val="SectionHeading"/>
        <w:rPr>
          <w:color w:val="auto"/>
        </w:rPr>
      </w:pPr>
      <w:r w:rsidRPr="00663868">
        <w:rPr>
          <w:color w:val="auto"/>
          <w:u w:val="single"/>
        </w:rPr>
        <w:t>§33-16-19. Coverage for telemedicine service.</w:t>
      </w:r>
    </w:p>
    <w:p w14:paraId="159AEAE5" w14:textId="77777777" w:rsidR="009531AD" w:rsidRPr="00663868" w:rsidRDefault="009531AD" w:rsidP="001F0E53">
      <w:pPr>
        <w:pStyle w:val="SectionBody"/>
        <w:rPr>
          <w:color w:val="auto"/>
        </w:rPr>
        <w:sectPr w:rsidR="009531AD" w:rsidRPr="00663868" w:rsidSect="001C14D3">
          <w:type w:val="continuous"/>
          <w:pgSz w:w="12240" w:h="15840" w:code="1"/>
          <w:pgMar w:top="1440" w:right="1440" w:bottom="1440" w:left="1440" w:header="720" w:footer="720" w:gutter="0"/>
          <w:lnNumType w:countBy="1" w:restart="newSection"/>
          <w:cols w:space="720"/>
          <w:titlePg/>
          <w:docGrid w:linePitch="360"/>
        </w:sectPr>
      </w:pPr>
    </w:p>
    <w:p w14:paraId="3BE5340C" w14:textId="3C9DD3A5" w:rsidR="009531AD" w:rsidRPr="00663868" w:rsidRDefault="009531AD" w:rsidP="001F0E53">
      <w:pPr>
        <w:pStyle w:val="SectionBody"/>
        <w:rPr>
          <w:color w:val="auto"/>
        </w:rPr>
      </w:pPr>
      <w:r w:rsidRPr="00663868">
        <w:rPr>
          <w:color w:val="auto"/>
          <w:u w:val="single"/>
        </w:rPr>
        <w:t xml:space="preserve">Notwithstanding any provision of any policy, provision, contract, plan or agreement to which this article applies, any entity regulated by this article shall, on or after July 1, 2021, provide as benefits to all subscribers and members coverage for telemedicine </w:t>
      </w:r>
      <w:r w:rsidR="008F73B8" w:rsidRPr="00663868">
        <w:rPr>
          <w:color w:val="auto"/>
          <w:u w:val="single"/>
        </w:rPr>
        <w:t>treatment and evaluation services</w:t>
      </w:r>
      <w:r w:rsidRPr="00663868">
        <w:rPr>
          <w:color w:val="auto"/>
          <w:u w:val="single"/>
        </w:rPr>
        <w:t>, as those services are defined in §30-3-13</w:t>
      </w:r>
      <w:r w:rsidR="00D22680" w:rsidRPr="00663868">
        <w:rPr>
          <w:color w:val="auto"/>
          <w:u w:val="single"/>
        </w:rPr>
        <w:t>a</w:t>
      </w:r>
      <w:r w:rsidRPr="00663868">
        <w:rPr>
          <w:color w:val="auto"/>
          <w:u w:val="single"/>
        </w:rPr>
        <w:t xml:space="preserve"> of this code, at a rate equal to the same services rendered in person.</w:t>
      </w:r>
    </w:p>
    <w:p w14:paraId="0ABD8E4B" w14:textId="77777777" w:rsidR="00D22680" w:rsidRPr="00663868" w:rsidRDefault="00D22680" w:rsidP="00EC6D5C">
      <w:pPr>
        <w:pStyle w:val="ArticleHeading"/>
        <w:rPr>
          <w:color w:val="auto"/>
        </w:rPr>
        <w:sectPr w:rsidR="00D22680" w:rsidRPr="00663868" w:rsidSect="001C14D3">
          <w:type w:val="continuous"/>
          <w:pgSz w:w="12240" w:h="15840" w:code="1"/>
          <w:pgMar w:top="1440" w:right="1440" w:bottom="1440" w:left="1440" w:header="720" w:footer="720" w:gutter="0"/>
          <w:lnNumType w:countBy="1" w:restart="newSection"/>
          <w:cols w:space="720"/>
          <w:titlePg/>
          <w:docGrid w:linePitch="360"/>
        </w:sectPr>
      </w:pPr>
      <w:r w:rsidRPr="00663868">
        <w:rPr>
          <w:color w:val="auto"/>
        </w:rPr>
        <w:t>ARTICLE 24. HOSPITAL SERVICE CORPORATIONS, MEDICAL SERVICE CORPORATIONS, DENTAL SERVICE CORPORATIONS AND HEALTH SERVICE CORPORATIONS.</w:t>
      </w:r>
    </w:p>
    <w:p w14:paraId="664536C6" w14:textId="41ED1AFD" w:rsidR="00D22680" w:rsidRPr="00663868" w:rsidRDefault="00D22680" w:rsidP="006B131F">
      <w:pPr>
        <w:pStyle w:val="SectionHeading"/>
        <w:rPr>
          <w:color w:val="auto"/>
        </w:rPr>
      </w:pPr>
      <w:r w:rsidRPr="00663868">
        <w:rPr>
          <w:color w:val="auto"/>
        </w:rPr>
        <w:t xml:space="preserve">§33-24-46. </w:t>
      </w:r>
      <w:r w:rsidRPr="00663868">
        <w:rPr>
          <w:color w:val="auto"/>
          <w:u w:val="single"/>
        </w:rPr>
        <w:t>Coverage for telemedicine service.</w:t>
      </w:r>
    </w:p>
    <w:p w14:paraId="08534318" w14:textId="77777777" w:rsidR="00D22680" w:rsidRPr="00663868" w:rsidRDefault="00D22680" w:rsidP="006B131F">
      <w:pPr>
        <w:pStyle w:val="SectionBody"/>
        <w:rPr>
          <w:color w:val="auto"/>
        </w:rPr>
        <w:sectPr w:rsidR="00D22680" w:rsidRPr="00663868" w:rsidSect="001C14D3">
          <w:type w:val="continuous"/>
          <w:pgSz w:w="12240" w:h="15840" w:code="1"/>
          <w:pgMar w:top="1440" w:right="1440" w:bottom="1440" w:left="1440" w:header="720" w:footer="720" w:gutter="0"/>
          <w:lnNumType w:countBy="1" w:restart="newSection"/>
          <w:cols w:space="720"/>
          <w:titlePg/>
          <w:docGrid w:linePitch="360"/>
        </w:sectPr>
      </w:pPr>
    </w:p>
    <w:p w14:paraId="1ABE672B" w14:textId="0F9D704E" w:rsidR="00D22680" w:rsidRPr="00663868" w:rsidRDefault="00D22680" w:rsidP="006B131F">
      <w:pPr>
        <w:pStyle w:val="SectionBody"/>
        <w:rPr>
          <w:color w:val="auto"/>
        </w:rPr>
      </w:pPr>
      <w:r w:rsidRPr="00663868">
        <w:rPr>
          <w:color w:val="auto"/>
          <w:u w:val="single"/>
        </w:rPr>
        <w:t xml:space="preserve">Notwithstanding any provision of any policy, provision, contract, plan or agreement to which this article applies, any entity regulated by this article shall, on or after July 1, 2021, provide as benefits to all subscribers and members coverage for telemedicine </w:t>
      </w:r>
      <w:r w:rsidR="008F73B8" w:rsidRPr="00663868">
        <w:rPr>
          <w:color w:val="auto"/>
          <w:u w:val="single"/>
        </w:rPr>
        <w:t>treatment and evaluation services</w:t>
      </w:r>
      <w:r w:rsidRPr="00663868">
        <w:rPr>
          <w:color w:val="auto"/>
          <w:u w:val="single"/>
        </w:rPr>
        <w:t>, as those services are defined in §30-3-13a of this code, at a rate equal to the same services rendered in person.</w:t>
      </w:r>
      <w:r w:rsidRPr="00663868">
        <w:rPr>
          <w:color w:val="auto"/>
        </w:rPr>
        <w:t xml:space="preserve"> </w:t>
      </w:r>
    </w:p>
    <w:p w14:paraId="447008DA" w14:textId="02E72599" w:rsidR="009531AD" w:rsidRPr="00663868" w:rsidRDefault="009531AD" w:rsidP="00692782">
      <w:pPr>
        <w:pStyle w:val="ArticleHeading"/>
        <w:rPr>
          <w:color w:val="auto"/>
        </w:rPr>
        <w:sectPr w:rsidR="009531AD" w:rsidRPr="00663868" w:rsidSect="001C14D3">
          <w:type w:val="continuous"/>
          <w:pgSz w:w="12240" w:h="15840" w:code="1"/>
          <w:pgMar w:top="1440" w:right="1440" w:bottom="1440" w:left="1440" w:header="720" w:footer="720" w:gutter="0"/>
          <w:lnNumType w:countBy="1" w:restart="newSection"/>
          <w:cols w:space="720"/>
          <w:docGrid w:linePitch="360"/>
        </w:sectPr>
      </w:pPr>
      <w:r w:rsidRPr="00663868">
        <w:rPr>
          <w:color w:val="auto"/>
        </w:rPr>
        <w:t>ARTICLE 25. HEALTH CARE CORPORATIONS.</w:t>
      </w:r>
    </w:p>
    <w:p w14:paraId="31DBD2CD" w14:textId="502693EA" w:rsidR="009531AD" w:rsidRPr="00663868" w:rsidRDefault="009531AD" w:rsidP="000A197A">
      <w:pPr>
        <w:pStyle w:val="SectionHeading"/>
        <w:rPr>
          <w:color w:val="auto"/>
        </w:rPr>
      </w:pPr>
      <w:r w:rsidRPr="00663868">
        <w:rPr>
          <w:color w:val="auto"/>
        </w:rPr>
        <w:t xml:space="preserve">§33-25-23. </w:t>
      </w:r>
      <w:r w:rsidRPr="00663868">
        <w:rPr>
          <w:color w:val="auto"/>
          <w:u w:val="single"/>
        </w:rPr>
        <w:t>Coverage for telemedicine service.</w:t>
      </w:r>
    </w:p>
    <w:p w14:paraId="5932C8D4" w14:textId="77777777" w:rsidR="009531AD" w:rsidRPr="00663868" w:rsidRDefault="009531AD" w:rsidP="000A197A">
      <w:pPr>
        <w:pStyle w:val="SectionBody"/>
        <w:rPr>
          <w:rFonts w:cs="Arial"/>
          <w:color w:val="auto"/>
        </w:rPr>
        <w:sectPr w:rsidR="009531AD" w:rsidRPr="00663868" w:rsidSect="001C14D3">
          <w:type w:val="continuous"/>
          <w:pgSz w:w="12240" w:h="15840" w:code="1"/>
          <w:pgMar w:top="1440" w:right="1440" w:bottom="1440" w:left="1440" w:header="720" w:footer="720" w:gutter="0"/>
          <w:lnNumType w:countBy="1" w:restart="newSection"/>
          <w:cols w:space="720"/>
          <w:titlePg/>
          <w:docGrid w:linePitch="360"/>
        </w:sectPr>
      </w:pPr>
    </w:p>
    <w:p w14:paraId="51C0B764" w14:textId="278886A7" w:rsidR="009531AD" w:rsidRPr="00663868" w:rsidRDefault="009531AD" w:rsidP="000A197A">
      <w:pPr>
        <w:pStyle w:val="SectionBody"/>
        <w:rPr>
          <w:color w:val="auto"/>
        </w:rPr>
      </w:pPr>
      <w:r w:rsidRPr="00663868">
        <w:rPr>
          <w:color w:val="auto"/>
          <w:u w:val="single"/>
        </w:rPr>
        <w:t xml:space="preserve">Notwithstanding any provision of any policy, provision, contract, plan or agreement to which this article applies, any entity regulated by this article shall, on or after July 1, 2021, provide as benefits to all subscribers and members coverage for telemedicine </w:t>
      </w:r>
      <w:r w:rsidR="008F73B8" w:rsidRPr="00663868">
        <w:rPr>
          <w:color w:val="auto"/>
          <w:u w:val="single"/>
        </w:rPr>
        <w:t>treatment and evaluation services</w:t>
      </w:r>
      <w:r w:rsidRPr="00663868">
        <w:rPr>
          <w:color w:val="auto"/>
          <w:u w:val="single"/>
        </w:rPr>
        <w:t>, as those services are defined in §30-3-13</w:t>
      </w:r>
      <w:r w:rsidR="00D22680" w:rsidRPr="00663868">
        <w:rPr>
          <w:color w:val="auto"/>
          <w:u w:val="single"/>
        </w:rPr>
        <w:t>a</w:t>
      </w:r>
      <w:r w:rsidRPr="00663868">
        <w:rPr>
          <w:color w:val="auto"/>
          <w:u w:val="single"/>
        </w:rPr>
        <w:t xml:space="preserve"> of this code, at a rate equal to the same services rendered in person.</w:t>
      </w:r>
    </w:p>
    <w:p w14:paraId="21B7C753" w14:textId="77777777" w:rsidR="00A32EB9" w:rsidRPr="00663868" w:rsidRDefault="00A32EB9" w:rsidP="008F73B8">
      <w:pPr>
        <w:pStyle w:val="Note"/>
        <w:rPr>
          <w:color w:val="auto"/>
        </w:rPr>
      </w:pPr>
    </w:p>
    <w:p w14:paraId="7F8E11EF" w14:textId="0759F925" w:rsidR="008F73B8" w:rsidRPr="00663868" w:rsidRDefault="00CF1DCA" w:rsidP="008F73B8">
      <w:pPr>
        <w:pStyle w:val="Note"/>
        <w:rPr>
          <w:color w:val="auto"/>
        </w:rPr>
      </w:pPr>
      <w:r w:rsidRPr="00663868">
        <w:rPr>
          <w:color w:val="auto"/>
        </w:rPr>
        <w:t>NOTE: The</w:t>
      </w:r>
      <w:r w:rsidR="006865E9" w:rsidRPr="00663868">
        <w:rPr>
          <w:color w:val="auto"/>
        </w:rPr>
        <w:t xml:space="preserve"> purpose of this bill is to </w:t>
      </w:r>
      <w:r w:rsidR="008F73B8" w:rsidRPr="00663868">
        <w:rPr>
          <w:color w:val="auto"/>
        </w:rPr>
        <w:t>require insurers to provide benefits for telemedicine treatment and evaluation services service at the same rate for the same in person medical services.</w:t>
      </w:r>
    </w:p>
    <w:p w14:paraId="5972D77D" w14:textId="35413486" w:rsidR="006865E9" w:rsidRPr="00663868" w:rsidRDefault="00AE48A0" w:rsidP="00CC1F3B">
      <w:pPr>
        <w:pStyle w:val="Note"/>
        <w:rPr>
          <w:color w:val="auto"/>
        </w:rPr>
      </w:pPr>
      <w:r w:rsidRPr="00663868">
        <w:rPr>
          <w:color w:val="auto"/>
        </w:rPr>
        <w:t>Strike-throughs indicate language that would be stricken from a heading or the present law</w:t>
      </w:r>
      <w:r w:rsidR="00CB41D6" w:rsidRPr="00663868">
        <w:rPr>
          <w:color w:val="auto"/>
        </w:rPr>
        <w:t>,</w:t>
      </w:r>
      <w:r w:rsidRPr="00663868">
        <w:rPr>
          <w:color w:val="auto"/>
        </w:rPr>
        <w:t xml:space="preserve"> and underscoring indicates new language that would be added.</w:t>
      </w:r>
    </w:p>
    <w:sectPr w:rsidR="006865E9" w:rsidRPr="00663868" w:rsidSect="001C14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2F9B2" w14:textId="77777777" w:rsidR="00345FDB" w:rsidRPr="00B844FE" w:rsidRDefault="00345FDB" w:rsidP="00B844FE">
      <w:r>
        <w:separator/>
      </w:r>
    </w:p>
  </w:endnote>
  <w:endnote w:type="continuationSeparator" w:id="0">
    <w:p w14:paraId="00C829DC" w14:textId="77777777" w:rsidR="00345FDB" w:rsidRPr="00B844FE" w:rsidRDefault="00345F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9E341" w14:textId="77777777" w:rsidR="00345FDB" w:rsidRPr="00B844FE" w:rsidRDefault="00345FDB" w:rsidP="00B844FE">
      <w:r>
        <w:separator/>
      </w:r>
    </w:p>
  </w:footnote>
  <w:footnote w:type="continuationSeparator" w:id="0">
    <w:p w14:paraId="2FE164B7" w14:textId="77777777" w:rsidR="00345FDB" w:rsidRPr="00B844FE" w:rsidRDefault="00345F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A64E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44012C2" w:rsidR="00C33014" w:rsidRPr="00C33014" w:rsidRDefault="00AE48A0" w:rsidP="000573A9">
    <w:pPr>
      <w:pStyle w:val="HeaderStyle"/>
    </w:pPr>
    <w:r>
      <w:t>I</w:t>
    </w:r>
    <w:r w:rsidR="001A66B7">
      <w:t xml:space="preserve">ntr </w:t>
    </w:r>
    <w:sdt>
      <w:sdtPr>
        <w:tag w:val="BNumWH"/>
        <w:id w:val="138549797"/>
        <w:placeholder>
          <w:docPart w:val="4DBECF9D54AF442FA568B2BDAA087243"/>
        </w:placeholder>
        <w:showingPlcHdr/>
        <w:text/>
      </w:sdtPr>
      <w:sdtEndPr/>
      <w:sdtContent/>
    </w:sdt>
    <w:r w:rsidR="007A5259">
      <w:t xml:space="preserve"> </w:t>
    </w:r>
    <w:r w:rsidR="00A32EB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D6B94" w:rsidRPr="009D6B94">
          <w:rPr>
            <w:color w:val="auto"/>
          </w:rPr>
          <w:t>2021R301</w:t>
        </w:r>
        <w:r w:rsidR="00C26498">
          <w:rPr>
            <w:color w:val="auto"/>
          </w:rPr>
          <w:t>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467424F" w:rsidR="002A0269" w:rsidRPr="002A0269" w:rsidRDefault="006A64E4" w:rsidP="00CC1F3B">
    <w:pPr>
      <w:pStyle w:val="HeaderStyle"/>
    </w:pPr>
    <w:sdt>
      <w:sdtPr>
        <w:tag w:val="BNumWH"/>
        <w:id w:val="-1890952866"/>
        <w:placeholder>
          <w:docPart w:val="B3FE175E32D24AC3AF49776FA853764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D6B94">
          <w:t>2021R301</w:t>
        </w:r>
        <w:r w:rsidR="00C26498">
          <w:t>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14D3"/>
    <w:rsid w:val="001C279E"/>
    <w:rsid w:val="001D459E"/>
    <w:rsid w:val="0027011C"/>
    <w:rsid w:val="00274200"/>
    <w:rsid w:val="0027469E"/>
    <w:rsid w:val="00275740"/>
    <w:rsid w:val="002A0269"/>
    <w:rsid w:val="00303684"/>
    <w:rsid w:val="003143F5"/>
    <w:rsid w:val="00314854"/>
    <w:rsid w:val="00345FDB"/>
    <w:rsid w:val="00394191"/>
    <w:rsid w:val="003C51CD"/>
    <w:rsid w:val="004368E0"/>
    <w:rsid w:val="004C13DD"/>
    <w:rsid w:val="004E3441"/>
    <w:rsid w:val="00500579"/>
    <w:rsid w:val="005A5366"/>
    <w:rsid w:val="005C1B20"/>
    <w:rsid w:val="005D7E17"/>
    <w:rsid w:val="00615F38"/>
    <w:rsid w:val="006210B7"/>
    <w:rsid w:val="006369EB"/>
    <w:rsid w:val="00637E73"/>
    <w:rsid w:val="00663868"/>
    <w:rsid w:val="006865E9"/>
    <w:rsid w:val="00691F3E"/>
    <w:rsid w:val="00694BFB"/>
    <w:rsid w:val="006A106B"/>
    <w:rsid w:val="006A64E4"/>
    <w:rsid w:val="006C523D"/>
    <w:rsid w:val="006D1673"/>
    <w:rsid w:val="006D4036"/>
    <w:rsid w:val="007A5259"/>
    <w:rsid w:val="007A7081"/>
    <w:rsid w:val="007F1CF5"/>
    <w:rsid w:val="007F29DD"/>
    <w:rsid w:val="00834EDE"/>
    <w:rsid w:val="008736AA"/>
    <w:rsid w:val="008D275D"/>
    <w:rsid w:val="008F73B8"/>
    <w:rsid w:val="009531AD"/>
    <w:rsid w:val="00980327"/>
    <w:rsid w:val="00986478"/>
    <w:rsid w:val="009B5557"/>
    <w:rsid w:val="009D6B94"/>
    <w:rsid w:val="009F1067"/>
    <w:rsid w:val="00A31E01"/>
    <w:rsid w:val="00A32EB9"/>
    <w:rsid w:val="00A527AD"/>
    <w:rsid w:val="00A718CF"/>
    <w:rsid w:val="00AE48A0"/>
    <w:rsid w:val="00AE61BE"/>
    <w:rsid w:val="00B16F25"/>
    <w:rsid w:val="00B24422"/>
    <w:rsid w:val="00B4527B"/>
    <w:rsid w:val="00B66B81"/>
    <w:rsid w:val="00B80C20"/>
    <w:rsid w:val="00B844FE"/>
    <w:rsid w:val="00B86B4F"/>
    <w:rsid w:val="00B92CB7"/>
    <w:rsid w:val="00BA1F84"/>
    <w:rsid w:val="00BC562B"/>
    <w:rsid w:val="00BF6945"/>
    <w:rsid w:val="00C26498"/>
    <w:rsid w:val="00C33014"/>
    <w:rsid w:val="00C33434"/>
    <w:rsid w:val="00C34869"/>
    <w:rsid w:val="00C42EB6"/>
    <w:rsid w:val="00C85096"/>
    <w:rsid w:val="00CB20EF"/>
    <w:rsid w:val="00CB41D6"/>
    <w:rsid w:val="00CC1F3B"/>
    <w:rsid w:val="00CD12CB"/>
    <w:rsid w:val="00CD36CF"/>
    <w:rsid w:val="00CF1DCA"/>
    <w:rsid w:val="00D1679C"/>
    <w:rsid w:val="00D22680"/>
    <w:rsid w:val="00D579FC"/>
    <w:rsid w:val="00D81C16"/>
    <w:rsid w:val="00DE526B"/>
    <w:rsid w:val="00DF199D"/>
    <w:rsid w:val="00E01542"/>
    <w:rsid w:val="00E27A38"/>
    <w:rsid w:val="00E365F1"/>
    <w:rsid w:val="00E62F48"/>
    <w:rsid w:val="00E831B3"/>
    <w:rsid w:val="00E95FBC"/>
    <w:rsid w:val="00EE70CB"/>
    <w:rsid w:val="00F41136"/>
    <w:rsid w:val="00F41CA2"/>
    <w:rsid w:val="00F443C0"/>
    <w:rsid w:val="00F62EFB"/>
    <w:rsid w:val="00F939A4"/>
    <w:rsid w:val="00FA7B09"/>
    <w:rsid w:val="00FD5B51"/>
    <w:rsid w:val="00FE067E"/>
    <w:rsid w:val="00FE208F"/>
    <w:rsid w:val="00FF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3F627CA4-738B-440A-A018-C8D3BE2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4113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DBECF9D54AF442FA568B2BDAA087243"/>
        <w:category>
          <w:name w:val="General"/>
          <w:gallery w:val="placeholder"/>
        </w:category>
        <w:types>
          <w:type w:val="bbPlcHdr"/>
        </w:types>
        <w:behaviors>
          <w:behavior w:val="content"/>
        </w:behaviors>
        <w:guid w:val="{154E7115-014D-479A-901E-0F17F5D78AE3}"/>
      </w:docPartPr>
      <w:docPartBody>
        <w:p w:rsidR="0012076C" w:rsidRDefault="0012076C"/>
      </w:docPartBody>
    </w:docPart>
    <w:docPart>
      <w:docPartPr>
        <w:name w:val="B3FE175E32D24AC3AF49776FA853764B"/>
        <w:category>
          <w:name w:val="General"/>
          <w:gallery w:val="placeholder"/>
        </w:category>
        <w:types>
          <w:type w:val="bbPlcHdr"/>
        </w:types>
        <w:behaviors>
          <w:behavior w:val="content"/>
        </w:behaviors>
        <w:guid w:val="{E577A4F8-942B-465F-8C42-C9CFE1A759EF}"/>
      </w:docPartPr>
      <w:docPartBody>
        <w:p w:rsidR="0012076C" w:rsidRDefault="001207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2076C"/>
    <w:rsid w:val="00161453"/>
    <w:rsid w:val="005C6188"/>
    <w:rsid w:val="00852D52"/>
    <w:rsid w:val="00D9298D"/>
    <w:rsid w:val="00D94599"/>
    <w:rsid w:val="00DE21D1"/>
    <w:rsid w:val="00E3739E"/>
    <w:rsid w:val="00EA0F81"/>
    <w:rsid w:val="00FA3CA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2021-03-15T14:04:00Z</dcterms:created>
  <dcterms:modified xsi:type="dcterms:W3CDTF">2021-03-15T14:04:00Z</dcterms:modified>
</cp:coreProperties>
</file>